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85" w:rsidRDefault="003E60E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</w:t>
      </w:r>
      <w:r w:rsidRPr="003E60E0">
        <w:rPr>
          <w:rFonts w:ascii="Times New Roman" w:hAnsi="Times New Roman"/>
          <w:noProof/>
          <w:sz w:val="24"/>
          <w:szCs w:val="24"/>
        </w:rPr>
        <w:t>ведения о начисленных и выплаченных дивидендах за последние три года, включая информацию о размере задолженности, контактной и иной информации для получения дивидендов акционерами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3"/>
        <w:gridCol w:w="3014"/>
        <w:gridCol w:w="3014"/>
        <w:gridCol w:w="2898"/>
      </w:tblGrid>
      <w:tr w:rsidR="001150C7" w:rsidRPr="00561485" w:rsidTr="00561485">
        <w:tc>
          <w:tcPr>
            <w:tcW w:w="963" w:type="dxa"/>
          </w:tcPr>
          <w:p w:rsidR="001150C7" w:rsidRPr="00561485" w:rsidRDefault="001150C7" w:rsidP="00561485">
            <w:pPr>
              <w:spacing w:after="0" w:line="240" w:lineRule="auto"/>
              <w:rPr>
                <w:b/>
              </w:rPr>
            </w:pPr>
            <w:r w:rsidRPr="00561485">
              <w:rPr>
                <w:b/>
              </w:rPr>
              <w:t>года</w:t>
            </w:r>
          </w:p>
        </w:tc>
        <w:tc>
          <w:tcPr>
            <w:tcW w:w="3014" w:type="dxa"/>
          </w:tcPr>
          <w:p w:rsidR="001150C7" w:rsidRPr="00561485" w:rsidRDefault="001150C7" w:rsidP="00561485">
            <w:pPr>
              <w:spacing w:after="0" w:line="240" w:lineRule="auto"/>
              <w:rPr>
                <w:b/>
              </w:rPr>
            </w:pPr>
            <w:r w:rsidRPr="00561485">
              <w:rPr>
                <w:b/>
              </w:rPr>
              <w:t>Начисленные дивиденды</w:t>
            </w:r>
          </w:p>
        </w:tc>
        <w:tc>
          <w:tcPr>
            <w:tcW w:w="3014" w:type="dxa"/>
          </w:tcPr>
          <w:p w:rsidR="001150C7" w:rsidRPr="00561485" w:rsidRDefault="001150C7" w:rsidP="00561485">
            <w:pPr>
              <w:spacing w:after="0" w:line="240" w:lineRule="auto"/>
              <w:rPr>
                <w:b/>
              </w:rPr>
            </w:pPr>
            <w:r w:rsidRPr="00561485">
              <w:rPr>
                <w:b/>
              </w:rPr>
              <w:t>Выплаченные дивиденды</w:t>
            </w:r>
          </w:p>
        </w:tc>
        <w:tc>
          <w:tcPr>
            <w:tcW w:w="2898" w:type="dxa"/>
          </w:tcPr>
          <w:p w:rsidR="001150C7" w:rsidRPr="00561485" w:rsidRDefault="001150C7" w:rsidP="00561485">
            <w:pPr>
              <w:spacing w:after="0" w:line="240" w:lineRule="auto"/>
              <w:rPr>
                <w:b/>
              </w:rPr>
            </w:pPr>
            <w:r w:rsidRPr="00561485">
              <w:rPr>
                <w:b/>
              </w:rPr>
              <w:t>Размер задолженности</w:t>
            </w:r>
          </w:p>
        </w:tc>
      </w:tr>
      <w:tr w:rsidR="001150C7" w:rsidRPr="00561485" w:rsidTr="00561485">
        <w:trPr>
          <w:trHeight w:val="269"/>
        </w:trPr>
        <w:tc>
          <w:tcPr>
            <w:tcW w:w="963" w:type="dxa"/>
            <w:vMerge w:val="restart"/>
          </w:tcPr>
          <w:p w:rsidR="001150C7" w:rsidRPr="00561485" w:rsidRDefault="001150C7" w:rsidP="00561485">
            <w:pPr>
              <w:spacing w:after="0" w:line="240" w:lineRule="auto"/>
            </w:pPr>
            <w:r w:rsidRPr="00561485">
              <w:t>2013 г</w:t>
            </w:r>
          </w:p>
        </w:tc>
        <w:tc>
          <w:tcPr>
            <w:tcW w:w="3014" w:type="dxa"/>
            <w:vMerge w:val="restart"/>
          </w:tcPr>
          <w:p w:rsidR="001150C7" w:rsidRPr="00561485" w:rsidRDefault="00561485" w:rsidP="00561485">
            <w:pPr>
              <w:spacing w:after="0" w:line="240" w:lineRule="auto"/>
            </w:pPr>
            <w:r w:rsidRPr="00561485">
              <w:t>12</w:t>
            </w:r>
            <w:r w:rsidRPr="00561485">
              <w:rPr>
                <w:lang w:val="en-US"/>
              </w:rPr>
              <w:t> </w:t>
            </w:r>
            <w:r w:rsidRPr="00561485">
              <w:t>032</w:t>
            </w:r>
            <w:r w:rsidRPr="00561485">
              <w:rPr>
                <w:lang w:val="en-US"/>
              </w:rPr>
              <w:t> </w:t>
            </w:r>
            <w:r w:rsidRPr="00561485">
              <w:t>054</w:t>
            </w:r>
            <w:r w:rsidRPr="00561485">
              <w:rPr>
                <w:lang w:val="en-US"/>
              </w:rPr>
              <w:t> </w:t>
            </w:r>
            <w:r w:rsidRPr="00561485">
              <w:t>892,</w:t>
            </w:r>
            <w:r w:rsidRPr="00561485">
              <w:rPr>
                <w:lang w:val="en-US"/>
              </w:rPr>
              <w:t>2</w:t>
            </w:r>
            <w:r w:rsidR="001150C7" w:rsidRPr="00561485">
              <w:t xml:space="preserve">0 </w:t>
            </w:r>
            <w:proofErr w:type="spellStart"/>
            <w:r w:rsidR="001150C7" w:rsidRPr="00561485">
              <w:t>сум</w:t>
            </w:r>
            <w:proofErr w:type="spellEnd"/>
          </w:p>
          <w:p w:rsidR="001150C7" w:rsidRPr="00561485" w:rsidRDefault="001150C7" w:rsidP="00561485">
            <w:pPr>
              <w:spacing w:after="0" w:line="240" w:lineRule="auto"/>
            </w:pPr>
          </w:p>
          <w:p w:rsidR="001150C7" w:rsidRPr="00561485" w:rsidRDefault="001150C7" w:rsidP="00561485">
            <w:pPr>
              <w:spacing w:after="0" w:line="240" w:lineRule="auto"/>
            </w:pPr>
          </w:p>
          <w:p w:rsidR="001150C7" w:rsidRPr="00561485" w:rsidRDefault="001150C7" w:rsidP="00561485">
            <w:pPr>
              <w:spacing w:after="0" w:line="240" w:lineRule="auto"/>
            </w:pPr>
          </w:p>
          <w:p w:rsidR="001150C7" w:rsidRPr="00561485" w:rsidRDefault="001150C7" w:rsidP="00561485">
            <w:pPr>
              <w:spacing w:after="0" w:line="240" w:lineRule="auto"/>
            </w:pPr>
          </w:p>
          <w:p w:rsidR="001150C7" w:rsidRPr="00561485" w:rsidRDefault="001150C7" w:rsidP="00561485">
            <w:pPr>
              <w:spacing w:after="0" w:line="240" w:lineRule="auto"/>
            </w:pPr>
          </w:p>
        </w:tc>
        <w:tc>
          <w:tcPr>
            <w:tcW w:w="3014" w:type="dxa"/>
            <w:vMerge w:val="restart"/>
          </w:tcPr>
          <w:p w:rsidR="001150C7" w:rsidRPr="00561485" w:rsidRDefault="00561485" w:rsidP="00561485">
            <w:pPr>
              <w:spacing w:after="0" w:line="240" w:lineRule="auto"/>
            </w:pPr>
            <w:r w:rsidRPr="00561485">
              <w:t xml:space="preserve">11 996 689 681,89 </w:t>
            </w:r>
            <w:proofErr w:type="spellStart"/>
            <w:r w:rsidRPr="00561485">
              <w:t>сум</w:t>
            </w:r>
            <w:proofErr w:type="spellEnd"/>
          </w:p>
          <w:p w:rsidR="001150C7" w:rsidRPr="00561485" w:rsidRDefault="001150C7" w:rsidP="00561485">
            <w:pPr>
              <w:spacing w:after="0" w:line="240" w:lineRule="auto"/>
            </w:pPr>
          </w:p>
        </w:tc>
        <w:tc>
          <w:tcPr>
            <w:tcW w:w="2898" w:type="dxa"/>
            <w:vMerge w:val="restart"/>
          </w:tcPr>
          <w:p w:rsidR="001150C7" w:rsidRPr="00561485" w:rsidRDefault="00561485" w:rsidP="00561485">
            <w:pPr>
              <w:spacing w:after="0" w:line="240" w:lineRule="auto"/>
            </w:pPr>
            <w:r w:rsidRPr="00561485">
              <w:t xml:space="preserve">174 974 742,87 </w:t>
            </w:r>
            <w:proofErr w:type="spellStart"/>
            <w:r w:rsidRPr="00561485">
              <w:t>сум</w:t>
            </w:r>
            <w:proofErr w:type="spellEnd"/>
          </w:p>
        </w:tc>
      </w:tr>
      <w:tr w:rsidR="001150C7" w:rsidRPr="00561485" w:rsidTr="00561485">
        <w:trPr>
          <w:trHeight w:hRule="exact" w:val="604"/>
        </w:trPr>
        <w:tc>
          <w:tcPr>
            <w:tcW w:w="963" w:type="dxa"/>
            <w:vMerge/>
          </w:tcPr>
          <w:p w:rsidR="001150C7" w:rsidRPr="00561485" w:rsidRDefault="001150C7" w:rsidP="00561485">
            <w:pPr>
              <w:spacing w:after="0" w:line="240" w:lineRule="auto"/>
            </w:pPr>
          </w:p>
        </w:tc>
        <w:tc>
          <w:tcPr>
            <w:tcW w:w="3014" w:type="dxa"/>
            <w:vMerge/>
          </w:tcPr>
          <w:p w:rsidR="001150C7" w:rsidRPr="00561485" w:rsidRDefault="001150C7" w:rsidP="00561485">
            <w:pPr>
              <w:spacing w:after="0" w:line="240" w:lineRule="auto"/>
            </w:pPr>
          </w:p>
        </w:tc>
        <w:tc>
          <w:tcPr>
            <w:tcW w:w="3014" w:type="dxa"/>
            <w:vMerge/>
          </w:tcPr>
          <w:p w:rsidR="001150C7" w:rsidRPr="00561485" w:rsidRDefault="001150C7" w:rsidP="00561485">
            <w:pPr>
              <w:spacing w:after="0" w:line="240" w:lineRule="auto"/>
            </w:pPr>
          </w:p>
        </w:tc>
        <w:tc>
          <w:tcPr>
            <w:tcW w:w="2898" w:type="dxa"/>
            <w:vMerge/>
          </w:tcPr>
          <w:p w:rsidR="001150C7" w:rsidRPr="00561485" w:rsidRDefault="001150C7" w:rsidP="00561485">
            <w:pPr>
              <w:spacing w:after="0" w:line="240" w:lineRule="auto"/>
            </w:pPr>
          </w:p>
        </w:tc>
      </w:tr>
      <w:tr w:rsidR="001150C7" w:rsidRPr="00561485" w:rsidTr="00561485">
        <w:tc>
          <w:tcPr>
            <w:tcW w:w="963" w:type="dxa"/>
          </w:tcPr>
          <w:p w:rsidR="001150C7" w:rsidRPr="00561485" w:rsidRDefault="001150C7" w:rsidP="00561485">
            <w:pPr>
              <w:spacing w:after="0" w:line="240" w:lineRule="auto"/>
            </w:pPr>
            <w:r w:rsidRPr="00561485">
              <w:t>2014 г</w:t>
            </w:r>
          </w:p>
        </w:tc>
        <w:tc>
          <w:tcPr>
            <w:tcW w:w="3014" w:type="dxa"/>
          </w:tcPr>
          <w:p w:rsidR="001150C7" w:rsidRPr="00561485" w:rsidRDefault="00561485" w:rsidP="00561485">
            <w:pPr>
              <w:spacing w:after="0" w:line="240" w:lineRule="auto"/>
            </w:pPr>
            <w:r w:rsidRPr="00561485">
              <w:t>0</w:t>
            </w:r>
          </w:p>
        </w:tc>
        <w:tc>
          <w:tcPr>
            <w:tcW w:w="3014" w:type="dxa"/>
          </w:tcPr>
          <w:p w:rsidR="001150C7" w:rsidRPr="00561485" w:rsidRDefault="00561485" w:rsidP="00561485">
            <w:pPr>
              <w:spacing w:after="0" w:line="240" w:lineRule="auto"/>
            </w:pPr>
            <w:r w:rsidRPr="00561485">
              <w:t>0</w:t>
            </w:r>
          </w:p>
        </w:tc>
        <w:tc>
          <w:tcPr>
            <w:tcW w:w="2898" w:type="dxa"/>
          </w:tcPr>
          <w:p w:rsidR="001150C7" w:rsidRPr="00561485" w:rsidRDefault="00561485" w:rsidP="00561485">
            <w:pPr>
              <w:spacing w:after="0" w:line="240" w:lineRule="auto"/>
            </w:pPr>
            <w:r w:rsidRPr="00561485">
              <w:t>0</w:t>
            </w:r>
          </w:p>
          <w:p w:rsidR="001150C7" w:rsidRPr="00561485" w:rsidRDefault="001150C7" w:rsidP="00561485">
            <w:pPr>
              <w:spacing w:after="0" w:line="240" w:lineRule="auto"/>
            </w:pPr>
          </w:p>
          <w:p w:rsidR="001150C7" w:rsidRPr="00561485" w:rsidRDefault="001150C7" w:rsidP="00561485">
            <w:pPr>
              <w:spacing w:after="0" w:line="240" w:lineRule="auto"/>
            </w:pPr>
          </w:p>
        </w:tc>
      </w:tr>
      <w:tr w:rsidR="001150C7" w:rsidRPr="00561485" w:rsidTr="00561485">
        <w:tc>
          <w:tcPr>
            <w:tcW w:w="963" w:type="dxa"/>
          </w:tcPr>
          <w:p w:rsidR="001150C7" w:rsidRPr="00561485" w:rsidRDefault="001150C7" w:rsidP="00561485">
            <w:pPr>
              <w:spacing w:after="0" w:line="240" w:lineRule="auto"/>
            </w:pPr>
            <w:r w:rsidRPr="00561485">
              <w:t>2015 г</w:t>
            </w:r>
          </w:p>
        </w:tc>
        <w:tc>
          <w:tcPr>
            <w:tcW w:w="3014" w:type="dxa"/>
          </w:tcPr>
          <w:p w:rsidR="001150C7" w:rsidRPr="00561485" w:rsidRDefault="00561485" w:rsidP="00561485">
            <w:pPr>
              <w:spacing w:after="0" w:line="240" w:lineRule="auto"/>
            </w:pPr>
            <w:r w:rsidRPr="00561485">
              <w:t>0</w:t>
            </w:r>
          </w:p>
          <w:p w:rsidR="001150C7" w:rsidRPr="00561485" w:rsidRDefault="001150C7" w:rsidP="00561485">
            <w:pPr>
              <w:spacing w:after="0" w:line="240" w:lineRule="auto"/>
            </w:pPr>
          </w:p>
          <w:p w:rsidR="001150C7" w:rsidRPr="00561485" w:rsidRDefault="001150C7" w:rsidP="00561485">
            <w:pPr>
              <w:spacing w:after="0" w:line="240" w:lineRule="auto"/>
            </w:pPr>
          </w:p>
        </w:tc>
        <w:tc>
          <w:tcPr>
            <w:tcW w:w="3014" w:type="dxa"/>
          </w:tcPr>
          <w:p w:rsidR="001150C7" w:rsidRPr="00561485" w:rsidRDefault="00561485" w:rsidP="00561485">
            <w:pPr>
              <w:spacing w:after="0" w:line="240" w:lineRule="auto"/>
            </w:pPr>
            <w:r w:rsidRPr="00561485">
              <w:t>0</w:t>
            </w:r>
          </w:p>
        </w:tc>
        <w:tc>
          <w:tcPr>
            <w:tcW w:w="2898" w:type="dxa"/>
          </w:tcPr>
          <w:p w:rsidR="001150C7" w:rsidRPr="00561485" w:rsidRDefault="00561485" w:rsidP="00561485">
            <w:pPr>
              <w:spacing w:after="0" w:line="240" w:lineRule="auto"/>
            </w:pPr>
            <w:r w:rsidRPr="00561485">
              <w:t>0</w:t>
            </w:r>
          </w:p>
        </w:tc>
      </w:tr>
    </w:tbl>
    <w:p w:rsidR="001150C7" w:rsidRDefault="001150C7"/>
    <w:p w:rsidR="003E60E0" w:rsidRDefault="003D3D69" w:rsidP="003D3D69">
      <w:pPr>
        <w:spacing w:after="100" w:line="240" w:lineRule="auto"/>
      </w:pPr>
      <w:r w:rsidRPr="003D3D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</w:t>
      </w:r>
      <w:r w:rsidRPr="003D3D69">
        <w:rPr>
          <w:color w:val="000000"/>
        </w:rPr>
        <w:t xml:space="preserve">Акционеров, не получивших дивиденды по причине неявки, просим обратиться в </w:t>
      </w:r>
      <w:r>
        <w:rPr>
          <w:color w:val="000000"/>
        </w:rPr>
        <w:t>финансовый отдел</w:t>
      </w:r>
      <w:r w:rsidRPr="003D3D69">
        <w:rPr>
          <w:color w:val="000000"/>
        </w:rPr>
        <w:t xml:space="preserve"> СП АО «</w:t>
      </w:r>
      <w:proofErr w:type="spellStart"/>
      <w:r w:rsidRPr="003D3D69">
        <w:rPr>
          <w:color w:val="000000"/>
        </w:rPr>
        <w:t>Андижанкабель</w:t>
      </w:r>
      <w:proofErr w:type="spellEnd"/>
      <w:r w:rsidRPr="003D3D69">
        <w:rPr>
          <w:color w:val="000000"/>
        </w:rPr>
        <w:t>»</w:t>
      </w:r>
      <w:proofErr w:type="gramStart"/>
      <w:r w:rsidRPr="003D3D69">
        <w:rPr>
          <w:color w:val="000000"/>
        </w:rPr>
        <w:t xml:space="preserve"> ,</w:t>
      </w:r>
      <w:proofErr w:type="gramEnd"/>
      <w:r w:rsidRPr="003D3D69">
        <w:rPr>
          <w:color w:val="000000"/>
        </w:rPr>
        <w:t xml:space="preserve"> по адресу г. </w:t>
      </w:r>
      <w:proofErr w:type="spellStart"/>
      <w:r w:rsidRPr="003D3D69">
        <w:rPr>
          <w:color w:val="000000"/>
        </w:rPr>
        <w:t>Ханабад</w:t>
      </w:r>
      <w:proofErr w:type="spellEnd"/>
      <w:r w:rsidRPr="003D3D69">
        <w:rPr>
          <w:color w:val="000000"/>
        </w:rPr>
        <w:t xml:space="preserve">, ул. </w:t>
      </w:r>
      <w:proofErr w:type="spellStart"/>
      <w:r w:rsidRPr="003D3D69">
        <w:rPr>
          <w:color w:val="000000"/>
        </w:rPr>
        <w:t>Коинот</w:t>
      </w:r>
      <w:proofErr w:type="spellEnd"/>
      <w:r w:rsidRPr="003D3D69">
        <w:rPr>
          <w:color w:val="000000"/>
        </w:rPr>
        <w:t xml:space="preserve"> 47, кабинет</w:t>
      </w:r>
      <w:r>
        <w:rPr>
          <w:color w:val="000000"/>
        </w:rPr>
        <w:t xml:space="preserve"> №60» </w:t>
      </w:r>
    </w:p>
    <w:sectPr w:rsidR="003E60E0" w:rsidSect="003E6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0E0"/>
    <w:rsid w:val="001150C7"/>
    <w:rsid w:val="0019439B"/>
    <w:rsid w:val="001C351A"/>
    <w:rsid w:val="001F78E6"/>
    <w:rsid w:val="003D3D69"/>
    <w:rsid w:val="003E60E0"/>
    <w:rsid w:val="00561485"/>
    <w:rsid w:val="00584978"/>
    <w:rsid w:val="00652EC7"/>
    <w:rsid w:val="008D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0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5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E5D2-94FA-454D-BA87-71151BBA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2017-02-28T09:23:00Z</dcterms:created>
  <dcterms:modified xsi:type="dcterms:W3CDTF">2017-02-28T09:23:00Z</dcterms:modified>
</cp:coreProperties>
</file>